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4D" w:rsidRDefault="0017674D" w:rsidP="0017674D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34F96">
        <w:rPr>
          <w:b/>
          <w:bCs/>
          <w:sz w:val="28"/>
          <w:szCs w:val="28"/>
        </w:rPr>
        <w:t xml:space="preserve">КОРРЕКЦИЯ </w:t>
      </w:r>
      <w:r w:rsidR="00D34F96" w:rsidRPr="00D34F96">
        <w:rPr>
          <w:b/>
          <w:bCs/>
          <w:sz w:val="28"/>
          <w:szCs w:val="28"/>
        </w:rPr>
        <w:t>РАССТРОЙСТВА ГОЛОСА</w:t>
      </w:r>
    </w:p>
    <w:p w:rsidR="00D34F96" w:rsidRPr="00D34F96" w:rsidRDefault="00D34F96" w:rsidP="0017674D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D34F96">
        <w:rPr>
          <w:b/>
          <w:bCs/>
          <w:sz w:val="28"/>
          <w:szCs w:val="28"/>
        </w:rPr>
        <w:t xml:space="preserve">ПРИ </w:t>
      </w:r>
      <w:r w:rsidR="0017674D">
        <w:rPr>
          <w:b/>
          <w:bCs/>
          <w:sz w:val="28"/>
          <w:szCs w:val="28"/>
        </w:rPr>
        <w:t xml:space="preserve">ОТКРЫТОЙ </w:t>
      </w:r>
      <w:r w:rsidRPr="00D34F96">
        <w:rPr>
          <w:b/>
          <w:bCs/>
          <w:sz w:val="28"/>
          <w:szCs w:val="28"/>
        </w:rPr>
        <w:t>РИНОЛАЛИИ</w:t>
      </w:r>
    </w:p>
    <w:p w:rsidR="00D34F96" w:rsidRPr="00576ACE" w:rsidRDefault="00D34F96" w:rsidP="009F706A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CA3621" w:rsidRDefault="00CA3621" w:rsidP="00CA3621">
      <w:pPr>
        <w:spacing w:line="360" w:lineRule="auto"/>
        <w:rPr>
          <w:sz w:val="22"/>
          <w:szCs w:val="22"/>
        </w:rPr>
      </w:pPr>
      <w:r>
        <w:tab/>
        <w:t>С научной точки зрения </w:t>
      </w:r>
      <w:r>
        <w:rPr>
          <w:b/>
          <w:bCs/>
        </w:rPr>
        <w:t>ринолалия</w:t>
      </w:r>
      <w:r>
        <w:t> – это изменение тембра голоса, которое сопровождается искажением звукопроизношения, обусловленное нарушением резонаторной функции носовой полости. В результате этих нарушений, воздушная струя идёт «не тем путём», и звуки приобретают «гнусавый» оттенок:</w:t>
      </w:r>
    </w:p>
    <w:p w:rsidR="009F706A" w:rsidRPr="00CA3621" w:rsidRDefault="009F706A" w:rsidP="009F706A">
      <w:pPr>
        <w:spacing w:line="360" w:lineRule="auto"/>
        <w:ind w:firstLine="567"/>
        <w:jc w:val="both"/>
      </w:pPr>
      <w:r w:rsidRPr="00CA3621">
        <w:t xml:space="preserve">Система коррекционной работы по нормализации всех сторон речевой деятельности у детей с открытой ринолалией предусматривает следующие разделы работы: </w:t>
      </w:r>
    </w:p>
    <w:p w:rsidR="009F706A" w:rsidRPr="00CA3621" w:rsidRDefault="009F706A" w:rsidP="009F706A">
      <w:pPr>
        <w:spacing w:line="360" w:lineRule="auto"/>
        <w:ind w:firstLine="567"/>
        <w:jc w:val="both"/>
      </w:pPr>
      <w:r w:rsidRPr="00CA3621">
        <w:t>1. Развитие моторной функции речи</w:t>
      </w:r>
    </w:p>
    <w:p w:rsidR="009F706A" w:rsidRPr="00CA3621" w:rsidRDefault="009F706A" w:rsidP="009F706A">
      <w:pPr>
        <w:spacing w:line="360" w:lineRule="auto"/>
        <w:ind w:firstLine="567"/>
        <w:jc w:val="both"/>
      </w:pPr>
      <w:r w:rsidRPr="00CA3621">
        <w:t>2. Развитие речевого дыхания</w:t>
      </w:r>
    </w:p>
    <w:p w:rsidR="009F706A" w:rsidRPr="00CA3621" w:rsidRDefault="009F706A" w:rsidP="009F706A">
      <w:pPr>
        <w:spacing w:line="360" w:lineRule="auto"/>
        <w:ind w:firstLine="567"/>
        <w:jc w:val="both"/>
      </w:pPr>
      <w:r w:rsidRPr="00CA3621">
        <w:t>3. Развитие голоса</w:t>
      </w:r>
    </w:p>
    <w:p w:rsidR="009F706A" w:rsidRPr="00CA3621" w:rsidRDefault="009F706A" w:rsidP="009F706A">
      <w:pPr>
        <w:spacing w:line="360" w:lineRule="auto"/>
        <w:ind w:firstLine="567"/>
        <w:jc w:val="both"/>
      </w:pPr>
      <w:r w:rsidRPr="00CA3621">
        <w:t>4. Развитие фонематического восприятия</w:t>
      </w:r>
    </w:p>
    <w:p w:rsidR="009F706A" w:rsidRPr="00CA3621" w:rsidRDefault="009F706A" w:rsidP="009F706A">
      <w:pPr>
        <w:spacing w:line="360" w:lineRule="auto"/>
        <w:ind w:firstLine="567"/>
        <w:contextualSpacing/>
        <w:jc w:val="both"/>
      </w:pPr>
      <w:r w:rsidRPr="00CA3621">
        <w:t>5. Коррекция произношения звуков.</w:t>
      </w:r>
    </w:p>
    <w:p w:rsidR="0019248A" w:rsidRPr="00CA3621" w:rsidRDefault="009F706A" w:rsidP="009F706A">
      <w:pPr>
        <w:jc w:val="both"/>
      </w:pPr>
      <w:r w:rsidRPr="00CA3621">
        <w:t>Рассмотрим подробнее содержание и методы развития голоса при ринолалии</w:t>
      </w:r>
    </w:p>
    <w:p w:rsidR="009F706A" w:rsidRPr="00CA3621" w:rsidRDefault="009F706A" w:rsidP="009F706A">
      <w:pPr>
        <w:jc w:val="both"/>
      </w:pPr>
    </w:p>
    <w:p w:rsidR="009F706A" w:rsidRPr="00CA3621" w:rsidRDefault="0017674D" w:rsidP="009F706A">
      <w:pPr>
        <w:tabs>
          <w:tab w:val="left" w:pos="0"/>
        </w:tabs>
        <w:spacing w:line="360" w:lineRule="auto"/>
        <w:jc w:val="both"/>
        <w:rPr>
          <w:color w:val="0F243E"/>
        </w:rPr>
      </w:pPr>
      <w:r>
        <w:rPr>
          <w:b/>
          <w:i/>
        </w:rPr>
        <w:tab/>
      </w:r>
      <w:r w:rsidR="00D34F96" w:rsidRPr="00CA3621">
        <w:t xml:space="preserve">Коррекция  голоса  занимает  важное  место  в  комплексе   коррекционно-педагогической работы по исправлению ринолалии. </w:t>
      </w:r>
    </w:p>
    <w:p w:rsidR="009F706A" w:rsidRPr="00CA3621" w:rsidRDefault="009F706A" w:rsidP="009F706A">
      <w:pPr>
        <w:spacing w:line="360" w:lineRule="auto"/>
        <w:ind w:firstLine="567"/>
        <w:jc w:val="both"/>
        <w:outlineLvl w:val="0"/>
        <w:rPr>
          <w:lang w:eastAsia="en-US"/>
        </w:rPr>
      </w:pPr>
      <w:r w:rsidRPr="00CA3621">
        <w:rPr>
          <w:lang w:eastAsia="en-US"/>
        </w:rPr>
        <w:t xml:space="preserve"> Основные задачи этих мероприятий:</w:t>
      </w:r>
    </w:p>
    <w:p w:rsidR="009F706A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>нормализация тембра;</w:t>
      </w:r>
    </w:p>
    <w:p w:rsidR="009F706A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>развитие природных голосовых данных детей;</w:t>
      </w:r>
    </w:p>
    <w:p w:rsidR="009F706A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>восстановление двигательной функции гортани;</w:t>
      </w:r>
    </w:p>
    <w:p w:rsidR="009F706A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>нормализация ротоглоточного резонанса;</w:t>
      </w:r>
    </w:p>
    <w:p w:rsidR="00D34F96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>воспитание навыков правильного голосоведения.</w:t>
      </w:r>
      <w:r w:rsidR="00D34F96" w:rsidRPr="00CA3621">
        <w:t xml:space="preserve"> </w:t>
      </w:r>
    </w:p>
    <w:p w:rsidR="009F706A" w:rsidRPr="00CA3621" w:rsidRDefault="00D34F96" w:rsidP="00D34F96">
      <w:pPr>
        <w:spacing w:line="360" w:lineRule="auto"/>
        <w:ind w:left="142"/>
        <w:jc w:val="both"/>
        <w:rPr>
          <w:lang w:eastAsia="en-US"/>
        </w:rPr>
      </w:pPr>
      <w:r w:rsidRPr="00CA3621">
        <w:t xml:space="preserve">К мерам, способствующим улучшению голоса детей до пластической операции  нёба, относятся постановка физиологического и фонационного  дыхания,  профилактика дистрофии мускулатуры глотки и нёба, коррекция звукопроизношения.    </w:t>
      </w:r>
    </w:p>
    <w:p w:rsidR="009F706A" w:rsidRPr="00CA3621" w:rsidRDefault="009F706A" w:rsidP="009F706A">
      <w:pPr>
        <w:spacing w:line="360" w:lineRule="auto"/>
        <w:ind w:firstLine="567"/>
        <w:jc w:val="both"/>
        <w:outlineLvl w:val="0"/>
        <w:rPr>
          <w:lang w:eastAsia="en-US"/>
        </w:rPr>
      </w:pPr>
      <w:r w:rsidRPr="00CA3621">
        <w:rPr>
          <w:lang w:eastAsia="en-US"/>
        </w:rPr>
        <w:t>Расстройство голоса при ринолалии многосторонне. Ведущим является изменение тембра голоса — открытая назализация — неприятный носовой резонанс, придающий к тому же смазанное, глухое звучание всей речи.</w:t>
      </w:r>
    </w:p>
    <w:p w:rsidR="009F706A" w:rsidRPr="00CA3621" w:rsidRDefault="009F706A" w:rsidP="009F706A">
      <w:pPr>
        <w:spacing w:line="360" w:lineRule="auto"/>
        <w:jc w:val="both"/>
        <w:outlineLvl w:val="0"/>
        <w:rPr>
          <w:lang w:eastAsia="en-US"/>
        </w:rPr>
      </w:pPr>
      <w:r w:rsidRPr="00CA3621">
        <w:rPr>
          <w:lang w:eastAsia="en-US"/>
        </w:rPr>
        <w:t>Назализация возникает из-за отсутствия разграничения носовой и ротовой</w:t>
      </w:r>
    </w:p>
    <w:p w:rsidR="009F706A" w:rsidRPr="00CA3621" w:rsidRDefault="009F706A" w:rsidP="009F706A">
      <w:pPr>
        <w:spacing w:line="360" w:lineRule="auto"/>
        <w:jc w:val="both"/>
        <w:outlineLvl w:val="0"/>
        <w:rPr>
          <w:lang w:eastAsia="en-US"/>
        </w:rPr>
      </w:pPr>
      <w:r w:rsidRPr="00CA3621">
        <w:rPr>
          <w:lang w:eastAsia="en-US"/>
        </w:rPr>
        <w:t xml:space="preserve">полостей. Она значительно изменяет акустические характеристики фонем. Голос становится монотонным, неполетным и слабым. </w:t>
      </w:r>
    </w:p>
    <w:p w:rsidR="00D34F96" w:rsidRPr="00CA3621" w:rsidRDefault="00D34F96" w:rsidP="009F706A">
      <w:pPr>
        <w:spacing w:line="360" w:lineRule="auto"/>
        <w:jc w:val="both"/>
        <w:outlineLvl w:val="0"/>
        <w:rPr>
          <w:lang w:eastAsia="en-US"/>
        </w:rPr>
      </w:pPr>
    </w:p>
    <w:p w:rsidR="002065B6" w:rsidRDefault="002065B6" w:rsidP="009F706A">
      <w:pPr>
        <w:spacing w:line="360" w:lineRule="auto"/>
        <w:jc w:val="both"/>
        <w:rPr>
          <w:lang w:eastAsia="en-US"/>
        </w:rPr>
      </w:pPr>
    </w:p>
    <w:p w:rsidR="009F706A" w:rsidRPr="00CA3621" w:rsidRDefault="009F706A" w:rsidP="009F706A">
      <w:pPr>
        <w:spacing w:line="360" w:lineRule="auto"/>
        <w:jc w:val="both"/>
        <w:rPr>
          <w:lang w:eastAsia="en-US"/>
        </w:rPr>
      </w:pPr>
      <w:r w:rsidRPr="00CA3621">
        <w:rPr>
          <w:lang w:eastAsia="en-US"/>
        </w:rPr>
        <w:lastRenderedPageBreak/>
        <w:t>Работа над голосом в послеоперационный период состоит из:</w:t>
      </w:r>
    </w:p>
    <w:p w:rsidR="009F706A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>дыхательной гимнастики, удлиняющей выдох и активизирующей внутренние межреберные мышцы и подвижность диафрагмы, усиление нёбно-глоточного смыкания;</w:t>
      </w:r>
    </w:p>
    <w:p w:rsidR="009F706A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>выработки навыка правильного голосоведения;</w:t>
      </w:r>
    </w:p>
    <w:p w:rsidR="009F706A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>расширения диапазона голоса;</w:t>
      </w:r>
    </w:p>
    <w:p w:rsidR="009F706A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>увеличения его силы;</w:t>
      </w:r>
    </w:p>
    <w:p w:rsidR="009F706A" w:rsidRPr="00CA3621" w:rsidRDefault="009F706A" w:rsidP="009F706A">
      <w:pPr>
        <w:spacing w:line="360" w:lineRule="auto"/>
        <w:ind w:firstLine="567"/>
        <w:jc w:val="both"/>
        <w:outlineLvl w:val="0"/>
        <w:rPr>
          <w:lang w:eastAsia="en-US"/>
        </w:rPr>
      </w:pPr>
      <w:r w:rsidRPr="00CA3621">
        <w:rPr>
          <w:lang w:eastAsia="en-US"/>
        </w:rPr>
        <w:t>Голосовая терапия состоит из фонопедических упражнений, а так же уточнения артикуляции гласных звуков. Фонопедические упражнения способствуют активизации мускулатуры всего гортанно-глоточного аппарата.</w:t>
      </w:r>
    </w:p>
    <w:p w:rsidR="009F706A" w:rsidRPr="00CA3621" w:rsidRDefault="009F706A" w:rsidP="009F706A">
      <w:pPr>
        <w:spacing w:line="360" w:lineRule="auto"/>
        <w:ind w:firstLine="567"/>
        <w:jc w:val="both"/>
        <w:outlineLvl w:val="0"/>
        <w:rPr>
          <w:lang w:eastAsia="en-US"/>
        </w:rPr>
      </w:pPr>
      <w:r w:rsidRPr="00CA3621">
        <w:rPr>
          <w:lang w:eastAsia="en-US"/>
        </w:rPr>
        <w:t>Логопедические занятия при работе над голосом включают в себя артикуляционную  и дыхательную гимнастику, а так же голосовые упражнения. Только после постановки ротового выдоха, диафрагмального дыхания и перемещения языка вперёд в полости рта можно начинать работу по постановке гласных звуков.</w:t>
      </w:r>
    </w:p>
    <w:p w:rsidR="00612E88" w:rsidRPr="002065B6" w:rsidRDefault="00612E88" w:rsidP="009F706A">
      <w:pPr>
        <w:spacing w:line="360" w:lineRule="auto"/>
        <w:ind w:firstLine="567"/>
        <w:jc w:val="both"/>
        <w:outlineLvl w:val="0"/>
        <w:rPr>
          <w:color w:val="000000" w:themeColor="text1"/>
          <w:shd w:val="clear" w:color="auto" w:fill="FFFFFF"/>
        </w:rPr>
      </w:pPr>
      <w:r w:rsidRPr="002065B6">
        <w:rPr>
          <w:color w:val="000000" w:themeColor="text1"/>
          <w:shd w:val="clear" w:color="auto" w:fill="FFFFFF"/>
        </w:rPr>
        <w:t>Непосредственно голосовые упражнения начинаются на I этапе  с  постановки гласных фонем.</w:t>
      </w:r>
    </w:p>
    <w:p w:rsidR="00612E88" w:rsidRPr="002065B6" w:rsidRDefault="00612E88" w:rsidP="009F706A">
      <w:pPr>
        <w:spacing w:line="360" w:lineRule="auto"/>
        <w:ind w:firstLine="567"/>
        <w:jc w:val="both"/>
        <w:outlineLvl w:val="0"/>
        <w:rPr>
          <w:color w:val="000000" w:themeColor="text1"/>
          <w:shd w:val="clear" w:color="auto" w:fill="FFFFFF"/>
        </w:rPr>
      </w:pPr>
      <w:r w:rsidRPr="002065B6">
        <w:rPr>
          <w:color w:val="000000" w:themeColor="text1"/>
          <w:shd w:val="clear" w:color="auto" w:fill="FFFFFF"/>
        </w:rPr>
        <w:t>На II этапе они продолжаются в  виде  вокальных  упражнений, которые  дают  наилучший  эффект  в  решении  основной  задачи  —  развитии подвижности нёбной занавески.</w:t>
      </w:r>
    </w:p>
    <w:p w:rsidR="00612E88" w:rsidRPr="002065B6" w:rsidRDefault="00612E88" w:rsidP="00612E88">
      <w:pPr>
        <w:spacing w:line="360" w:lineRule="auto"/>
        <w:ind w:firstLine="567"/>
        <w:jc w:val="both"/>
        <w:outlineLvl w:val="0"/>
        <w:rPr>
          <w:lang w:eastAsia="en-US"/>
        </w:rPr>
      </w:pPr>
      <w:r w:rsidRPr="002065B6">
        <w:rPr>
          <w:lang w:eastAsia="en-US"/>
        </w:rPr>
        <w:t>На II этапе эти упражнения сводятся к пению гласных: вначале звуков  а  и э, через 2—3 урока прибавляется о, еще через неделю и и  последним  у.  При ежедневных занятиях сроки сокращаются.   Начинаются вокальные  упражнения  с  пения  терций,  что  детям  довольно трудно, особенно при сниженном слухе. Но интервалы меньше двух  тонов,  как правило, недоступны детям с ринолалией, поскольку они не привыкли петь,  не слышат разницы в высоте тонов, а новизна материала и ощущений и  восприятие музыкальных тонов еще больше затрудняет слуховые дифференцировки.   </w:t>
      </w:r>
    </w:p>
    <w:p w:rsidR="00612E88" w:rsidRPr="002065B6" w:rsidRDefault="00612E88" w:rsidP="00612E88">
      <w:pPr>
        <w:spacing w:line="360" w:lineRule="auto"/>
        <w:ind w:firstLine="567"/>
        <w:jc w:val="both"/>
        <w:outlineLvl w:val="0"/>
        <w:rPr>
          <w:lang w:eastAsia="en-US"/>
        </w:rPr>
      </w:pPr>
      <w:r w:rsidRPr="002065B6">
        <w:rPr>
          <w:lang w:eastAsia="en-US"/>
        </w:rPr>
        <w:t>К вокальным упражнениям приступают  на  3—4-м  занятии  после  повторения гласных, когда появляется хотя бы незначительная подвижность мягкого  нёба. Его тренируют пением гласных в диапазоне терции первой октавы  с  детьми  и трезвучия с подростками и взрослыми. </w:t>
      </w:r>
    </w:p>
    <w:p w:rsidR="009F706A" w:rsidRPr="00CA3621" w:rsidRDefault="009F706A" w:rsidP="009F706A">
      <w:pPr>
        <w:spacing w:line="360" w:lineRule="auto"/>
        <w:ind w:firstLine="851"/>
        <w:jc w:val="both"/>
        <w:outlineLvl w:val="0"/>
        <w:rPr>
          <w:lang w:eastAsia="en-US"/>
        </w:rPr>
      </w:pPr>
      <w:r w:rsidRPr="00CA3621">
        <w:rPr>
          <w:lang w:eastAsia="en-US"/>
        </w:rPr>
        <w:t xml:space="preserve">Развивая силу голоса, ребёнка учат говорить чётко, но не крикливо, постепенно изменяя силу голоса от громкого произнесения к среднему и тихому и наоборот. </w:t>
      </w:r>
    </w:p>
    <w:p w:rsidR="009F706A" w:rsidRPr="00CA3621" w:rsidRDefault="009F706A" w:rsidP="009F706A">
      <w:pPr>
        <w:spacing w:line="360" w:lineRule="auto"/>
        <w:ind w:firstLine="567"/>
        <w:jc w:val="both"/>
        <w:outlineLvl w:val="0"/>
        <w:rPr>
          <w:lang w:eastAsia="en-US"/>
        </w:rPr>
      </w:pPr>
      <w:r w:rsidRPr="00CA3621">
        <w:rPr>
          <w:lang w:eastAsia="en-US"/>
        </w:rPr>
        <w:t>Работа над произношением гласных должна проводиться в определённом порядке (А-Э-О-И-У-Ы), который основан на  изменение силы мышц, необходимой для удержания сегментов нёба и для увеличения объёма глоточной полости.</w:t>
      </w:r>
    </w:p>
    <w:p w:rsidR="009F706A" w:rsidRPr="00CA3621" w:rsidRDefault="009F706A" w:rsidP="009F706A">
      <w:pPr>
        <w:spacing w:line="360" w:lineRule="auto"/>
        <w:ind w:firstLine="567"/>
        <w:jc w:val="both"/>
        <w:outlineLvl w:val="0"/>
        <w:rPr>
          <w:lang w:eastAsia="en-US"/>
        </w:rPr>
      </w:pPr>
      <w:r w:rsidRPr="00CA3621">
        <w:rPr>
          <w:lang w:eastAsia="en-US"/>
        </w:rPr>
        <w:lastRenderedPageBreak/>
        <w:t>Начинают пение с низкого тона. Последующий переход к более высокому тону резко активизирует мышцы гортани и глотки, что помогает значительно дольше удерживать сегменты неба в высокой позиции.</w:t>
      </w:r>
    </w:p>
    <w:p w:rsidR="009F706A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>Подбор вокальных упражнений должен быть строго дифференцированным для каждого обучающегося, поскольку в пении участвуют все отделы голосового аппарата, и очень важно, чтобы они работали без всякого напряжения и насилия, вредно отражающихся на голосе. Детский голос требует максимально щадящего отношения, которое должно проявляться в соблюдении следующих требований:</w:t>
      </w:r>
    </w:p>
    <w:p w:rsidR="009F706A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 xml:space="preserve">петь только в соответствующем возрасту диапазоне, </w:t>
      </w:r>
    </w:p>
    <w:p w:rsidR="009F706A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>при пении не использовать крайние ноты присущего данному возрасту диапазона,</w:t>
      </w:r>
    </w:p>
    <w:p w:rsidR="009F706A" w:rsidRPr="00CA3621" w:rsidRDefault="009F706A" w:rsidP="009F706A">
      <w:pPr>
        <w:numPr>
          <w:ilvl w:val="1"/>
          <w:numId w:val="1"/>
        </w:numPr>
        <w:spacing w:line="360" w:lineRule="auto"/>
        <w:ind w:firstLine="567"/>
        <w:jc w:val="both"/>
        <w:rPr>
          <w:lang w:eastAsia="en-US"/>
        </w:rPr>
      </w:pPr>
      <w:r w:rsidRPr="00CA3621">
        <w:rPr>
          <w:lang w:eastAsia="en-US"/>
        </w:rPr>
        <w:t xml:space="preserve"> петь на коротких певческих фразах, петь негромко, без напряжения.</w:t>
      </w:r>
    </w:p>
    <w:p w:rsidR="009F706A" w:rsidRPr="00CA3621" w:rsidRDefault="009F706A" w:rsidP="009F706A">
      <w:pPr>
        <w:spacing w:line="360" w:lineRule="auto"/>
        <w:ind w:firstLine="567"/>
        <w:jc w:val="both"/>
        <w:outlineLvl w:val="0"/>
        <w:rPr>
          <w:lang w:eastAsia="en-US"/>
        </w:rPr>
      </w:pPr>
      <w:r w:rsidRPr="00CA3621">
        <w:rPr>
          <w:lang w:eastAsia="en-US"/>
        </w:rPr>
        <w:t>Эти требования основаны на анатомических и физиологических особенностях детского организма. Пренебрежение ими ведет к нарушению голосовой функции.</w:t>
      </w:r>
    </w:p>
    <w:p w:rsidR="009F706A" w:rsidRPr="00CA3621" w:rsidRDefault="009F706A" w:rsidP="009F706A">
      <w:pPr>
        <w:spacing w:line="360" w:lineRule="auto"/>
        <w:ind w:firstLine="567"/>
        <w:jc w:val="both"/>
        <w:outlineLvl w:val="0"/>
        <w:rPr>
          <w:lang w:eastAsia="en-US"/>
        </w:rPr>
      </w:pPr>
      <w:r w:rsidRPr="00CA3621">
        <w:rPr>
          <w:lang w:eastAsia="en-US"/>
        </w:rPr>
        <w:t>Вокальные упражнения проводятся не только на логопедических, но и на музыкальных занятиях. По ходу обучения идёт воспитание внимания к звуковой стороне речи -  ребёнок начинает различать и воспроизводить отдельные элементы речи, удерживать их в памяти, слышать звучание собственной речи и исправлять ошибки.</w:t>
      </w:r>
    </w:p>
    <w:p w:rsidR="009F706A" w:rsidRPr="00CA3621" w:rsidRDefault="009F706A" w:rsidP="009F706A">
      <w:pPr>
        <w:spacing w:line="360" w:lineRule="auto"/>
        <w:ind w:firstLine="567"/>
        <w:jc w:val="both"/>
        <w:outlineLvl w:val="0"/>
        <w:rPr>
          <w:lang w:eastAsia="en-US"/>
        </w:rPr>
      </w:pPr>
      <w:r w:rsidRPr="00CA3621">
        <w:rPr>
          <w:lang w:eastAsia="en-US"/>
        </w:rPr>
        <w:t>Устранение назальности требует длительного времени, так как она обусловлена рядом физиологических и психологических факторов. Чем старше ребёнок, тем труднее устраняется этот дефект (навыки нормальной речи трудно автоматизируются) в силу привычки к назальному звучанию своего голоса.</w:t>
      </w:r>
    </w:p>
    <w:p w:rsidR="004B03BB" w:rsidRPr="00CA3621" w:rsidRDefault="004B03BB" w:rsidP="009F706A">
      <w:pPr>
        <w:spacing w:line="360" w:lineRule="auto"/>
        <w:ind w:firstLine="567"/>
        <w:jc w:val="both"/>
        <w:outlineLvl w:val="0"/>
        <w:rPr>
          <w:lang w:eastAsia="en-US"/>
        </w:rPr>
      </w:pPr>
      <w:r w:rsidRPr="00CA3621">
        <w:rPr>
          <w:lang w:eastAsia="en-US"/>
        </w:rPr>
        <w:t>При правильном выполнении вокальных упражнений носовой  оттенок  в  пении вначале значительно уменьшается и постепенно  совсем  исчезает.  Желательно петь под аккомпанемент или  с  голоса логопеда.   </w:t>
      </w:r>
    </w:p>
    <w:p w:rsidR="00270C72" w:rsidRPr="00CA3621" w:rsidRDefault="00270C72" w:rsidP="00270C72">
      <w:pPr>
        <w:spacing w:line="360" w:lineRule="auto"/>
        <w:ind w:firstLine="567"/>
        <w:jc w:val="both"/>
        <w:outlineLvl w:val="0"/>
        <w:rPr>
          <w:lang w:eastAsia="en-US"/>
        </w:rPr>
      </w:pPr>
      <w:r w:rsidRPr="00CA3621">
        <w:rPr>
          <w:lang w:eastAsia="en-US"/>
        </w:rPr>
        <w:t>Продолжение занятий пением после исправления речи и голоса  предотвращают рецидивы ринофонии, которые могут возникать у  детей  из-за  функциональной слабости нёбной занавески после воспалительных заболеваний носа, глотки или гортани. Взрослым, у которых имеется психастенический фон,  занятия  пением помогают избегать оживления старых связей в  определенных,  неприятных  для обучавшихся ситуаций.   </w:t>
      </w:r>
    </w:p>
    <w:p w:rsidR="00270C72" w:rsidRPr="00CA3621" w:rsidRDefault="00270C72" w:rsidP="00270C72">
      <w:pPr>
        <w:spacing w:line="360" w:lineRule="auto"/>
        <w:jc w:val="both"/>
        <w:outlineLvl w:val="0"/>
        <w:rPr>
          <w:lang w:eastAsia="en-US"/>
        </w:rPr>
      </w:pPr>
    </w:p>
    <w:p w:rsidR="009F706A" w:rsidRPr="00CA3621" w:rsidRDefault="009F706A" w:rsidP="009F706A">
      <w:pPr>
        <w:jc w:val="both"/>
      </w:pPr>
    </w:p>
    <w:sectPr w:rsidR="009F706A" w:rsidRPr="00CA3621" w:rsidSect="00D34F96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859" w:rsidRDefault="007A0859" w:rsidP="009F706A">
      <w:r>
        <w:separator/>
      </w:r>
    </w:p>
  </w:endnote>
  <w:endnote w:type="continuationSeparator" w:id="0">
    <w:p w:rsidR="007A0859" w:rsidRDefault="007A0859" w:rsidP="009F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859" w:rsidRDefault="007A0859" w:rsidP="009F706A">
      <w:r>
        <w:separator/>
      </w:r>
    </w:p>
  </w:footnote>
  <w:footnote w:type="continuationSeparator" w:id="0">
    <w:p w:rsidR="007A0859" w:rsidRDefault="007A0859" w:rsidP="009F7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385569"/>
      <w:docPartObj>
        <w:docPartGallery w:val="Page Numbers (Top of Page)"/>
        <w:docPartUnique/>
      </w:docPartObj>
    </w:sdtPr>
    <w:sdtEndPr/>
    <w:sdtContent>
      <w:p w:rsidR="009F706A" w:rsidRDefault="009F706A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24B">
          <w:rPr>
            <w:noProof/>
          </w:rPr>
          <w:t>1</w:t>
        </w:r>
        <w:r>
          <w:fldChar w:fldCharType="end"/>
        </w:r>
      </w:p>
    </w:sdtContent>
  </w:sdt>
  <w:p w:rsidR="009F706A" w:rsidRDefault="009F70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6576C"/>
    <w:multiLevelType w:val="hybridMultilevel"/>
    <w:tmpl w:val="EF7AB406"/>
    <w:lvl w:ilvl="0" w:tplc="1416EDF6">
      <w:start w:val="1"/>
      <w:numFmt w:val="decimal"/>
      <w:lvlText w:val="%1."/>
      <w:lvlJc w:val="left"/>
      <w:pPr>
        <w:tabs>
          <w:tab w:val="num" w:pos="798"/>
        </w:tabs>
        <w:ind w:left="798" w:hanging="82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53"/>
        </w:tabs>
        <w:ind w:left="105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25"/>
    <w:rsid w:val="0017674D"/>
    <w:rsid w:val="0019248A"/>
    <w:rsid w:val="002065B6"/>
    <w:rsid w:val="00225DB9"/>
    <w:rsid w:val="00270C72"/>
    <w:rsid w:val="004B03BB"/>
    <w:rsid w:val="00612E88"/>
    <w:rsid w:val="00740301"/>
    <w:rsid w:val="007A0859"/>
    <w:rsid w:val="009F706A"/>
    <w:rsid w:val="00BE624B"/>
    <w:rsid w:val="00CA3621"/>
    <w:rsid w:val="00CD4325"/>
    <w:rsid w:val="00D3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B7CB4-F45F-4BB6-994D-BD45A1E2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0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7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70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7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362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6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Света</cp:lastModifiedBy>
  <cp:revision>2</cp:revision>
  <cp:lastPrinted>2019-03-26T00:07:00Z</cp:lastPrinted>
  <dcterms:created xsi:type="dcterms:W3CDTF">2019-04-01T01:48:00Z</dcterms:created>
  <dcterms:modified xsi:type="dcterms:W3CDTF">2019-04-01T01:48:00Z</dcterms:modified>
</cp:coreProperties>
</file>