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662" w:rsidRDefault="0018165E">
      <w:pPr>
        <w:pStyle w:val="20"/>
        <w:shd w:val="clear" w:color="auto" w:fill="auto"/>
        <w:spacing w:after="496"/>
        <w:ind w:left="5880"/>
      </w:pPr>
      <w:r>
        <w:t>Консультация учителя-логопеда для родителей и педагогов</w:t>
      </w:r>
    </w:p>
    <w:p w:rsidR="00715662" w:rsidRDefault="0018165E">
      <w:pPr>
        <w:pStyle w:val="22"/>
        <w:keepNext/>
        <w:keepLines/>
        <w:shd w:val="clear" w:color="auto" w:fill="auto"/>
        <w:spacing w:before="0" w:after="34" w:line="280" w:lineRule="exact"/>
        <w:ind w:right="20"/>
      </w:pPr>
      <w:bookmarkStart w:id="0" w:name="bookmark0"/>
      <w:r>
        <w:rPr>
          <w:rStyle w:val="23"/>
          <w:b/>
          <w:bCs/>
        </w:rPr>
        <w:t>«Карандаш - массажер» для развития мелкой моторики детей с</w:t>
      </w:r>
      <w:bookmarkEnd w:id="0"/>
    </w:p>
    <w:p w:rsidR="00715662" w:rsidRDefault="0018165E">
      <w:pPr>
        <w:pStyle w:val="22"/>
        <w:keepNext/>
        <w:keepLines/>
        <w:shd w:val="clear" w:color="auto" w:fill="auto"/>
        <w:spacing w:before="0" w:after="445" w:line="280" w:lineRule="exact"/>
        <w:ind w:right="20"/>
      </w:pPr>
      <w:bookmarkStart w:id="1" w:name="bookmark1"/>
      <w:r>
        <w:rPr>
          <w:rStyle w:val="23"/>
          <w:b/>
          <w:bCs/>
        </w:rPr>
        <w:t>нарушениями речи</w:t>
      </w:r>
      <w:bookmarkEnd w:id="1"/>
    </w:p>
    <w:p w:rsidR="00715662" w:rsidRDefault="0018165E">
      <w:pPr>
        <w:pStyle w:val="20"/>
        <w:shd w:val="clear" w:color="auto" w:fill="auto"/>
        <w:spacing w:after="0" w:line="370" w:lineRule="exact"/>
        <w:ind w:firstLine="780"/>
        <w:jc w:val="both"/>
      </w:pPr>
      <w:r>
        <w:t>Даже самый примитивный массаж «сгибание и разгибание пальцев» вдвое ускоряет процесс овладения речью малышом. Массаж пальцев ребенка традиционно использовала энтопедагогика. Пример тому потешка о сороке- вороне, которая сварила детям кашку.</w:t>
      </w:r>
    </w:p>
    <w:p w:rsidR="00715662" w:rsidRDefault="0018165E">
      <w:pPr>
        <w:pStyle w:val="20"/>
        <w:shd w:val="clear" w:color="auto" w:fill="auto"/>
        <w:spacing w:after="0" w:line="370" w:lineRule="exact"/>
        <w:ind w:firstLine="780"/>
        <w:jc w:val="both"/>
      </w:pPr>
      <w:r>
        <w:t>Необычные виды массажа рук вызывают у детей особый интерес, поскольку сочетают тактильное воздействие и игру.</w:t>
      </w:r>
    </w:p>
    <w:p w:rsidR="00715662" w:rsidRDefault="0018165E">
      <w:pPr>
        <w:pStyle w:val="20"/>
        <w:shd w:val="clear" w:color="auto" w:fill="auto"/>
        <w:spacing w:after="0" w:line="370" w:lineRule="exact"/>
        <w:ind w:firstLine="780"/>
        <w:jc w:val="both"/>
      </w:pPr>
      <w:r>
        <w:t>Одним из видов нетрадиционного массажа является массаж с помощью карандашей.</w:t>
      </w:r>
    </w:p>
    <w:p w:rsidR="00715662" w:rsidRDefault="0018165E">
      <w:pPr>
        <w:pStyle w:val="20"/>
        <w:shd w:val="clear" w:color="auto" w:fill="auto"/>
        <w:spacing w:after="0" w:line="370" w:lineRule="exact"/>
        <w:ind w:firstLine="780"/>
        <w:jc w:val="both"/>
      </w:pPr>
      <w:r>
        <w:t>Научить детей самомассажу рук несложно. С помощью шестигранных карандашей ребенок массирует запястья, кисти рук, пальцы, ладони, тыльные поверхности ладоней, межпальцевые зоны. Такой массаж и игры с карандашами стимулируют речевое развитие малыша, способствуют овладению тонкими движениями пальцев.</w:t>
      </w:r>
    </w:p>
    <w:p w:rsidR="00715662" w:rsidRDefault="0018165E">
      <w:pPr>
        <w:pStyle w:val="20"/>
        <w:shd w:val="clear" w:color="auto" w:fill="auto"/>
        <w:tabs>
          <w:tab w:val="left" w:pos="6029"/>
        </w:tabs>
        <w:spacing w:after="0" w:line="370" w:lineRule="exact"/>
        <w:ind w:firstLine="780"/>
        <w:jc w:val="both"/>
      </w:pPr>
      <w:r>
        <w:t>Детям очень нравятся массажные упражнения, которые сочетаются с проговариванием коротких стихотворений и рифмовок. При массаже используются различны виды карандашей:</w:t>
      </w:r>
      <w:r>
        <w:tab/>
        <w:t>толстый, тонкий, круглый,</w:t>
      </w:r>
    </w:p>
    <w:p w:rsidR="00715662" w:rsidRDefault="0018165E">
      <w:pPr>
        <w:pStyle w:val="20"/>
        <w:shd w:val="clear" w:color="auto" w:fill="auto"/>
        <w:spacing w:after="0" w:line="370" w:lineRule="exact"/>
        <w:jc w:val="both"/>
      </w:pPr>
      <w:r>
        <w:t>короткий, тяжелый, длинный, шестигранный.</w:t>
      </w:r>
    </w:p>
    <w:p w:rsidR="00715662" w:rsidRDefault="0018165E">
      <w:pPr>
        <w:pStyle w:val="30"/>
        <w:shd w:val="clear" w:color="auto" w:fill="auto"/>
      </w:pPr>
      <w:r>
        <w:t>Предлагаю комплекс упражнений с карандашами</w:t>
      </w:r>
    </w:p>
    <w:p w:rsidR="00715662" w:rsidRDefault="0018165E">
      <w:pPr>
        <w:pStyle w:val="22"/>
        <w:keepNext/>
        <w:keepLines/>
        <w:shd w:val="clear" w:color="auto" w:fill="auto"/>
        <w:spacing w:before="0" w:after="0" w:line="370" w:lineRule="exact"/>
        <w:ind w:right="20"/>
      </w:pPr>
      <w:bookmarkStart w:id="2" w:name="bookmark2"/>
      <w:r>
        <w:t>Упражнение «Утюжок»</w:t>
      </w:r>
      <w:bookmarkEnd w:id="2"/>
    </w:p>
    <w:p w:rsidR="00715662" w:rsidRDefault="0018165E">
      <w:pPr>
        <w:pStyle w:val="20"/>
        <w:shd w:val="clear" w:color="auto" w:fill="auto"/>
        <w:spacing w:after="0" w:line="370" w:lineRule="exact"/>
        <w:jc w:val="both"/>
      </w:pPr>
      <w:r>
        <w:t>Тонкий карандаш положить на стол.</w:t>
      </w:r>
    </w:p>
    <w:p w:rsidR="00715662" w:rsidRDefault="0018165E">
      <w:pPr>
        <w:pStyle w:val="40"/>
        <w:shd w:val="clear" w:color="auto" w:fill="auto"/>
      </w:pPr>
      <w:r>
        <w:rPr>
          <w:rStyle w:val="41"/>
        </w:rPr>
        <w:t xml:space="preserve">Карандаш я покачу </w:t>
      </w:r>
      <w:r>
        <w:t>(«прогладить» его сначала одной ладонью),</w:t>
      </w:r>
    </w:p>
    <w:p w:rsidR="00715662" w:rsidRDefault="0018165E">
      <w:pPr>
        <w:pStyle w:val="40"/>
        <w:shd w:val="clear" w:color="auto" w:fill="auto"/>
      </w:pPr>
      <w:r>
        <w:rPr>
          <w:rStyle w:val="41"/>
        </w:rPr>
        <w:t>Вправо - влево, как хочу (</w:t>
      </w:r>
      <w:r>
        <w:t>потом другой, покатать карандаш по столу в разных направлениях).</w:t>
      </w:r>
    </w:p>
    <w:p w:rsidR="00715662" w:rsidRDefault="0018165E">
      <w:pPr>
        <w:pStyle w:val="22"/>
        <w:keepNext/>
        <w:keepLines/>
        <w:shd w:val="clear" w:color="auto" w:fill="auto"/>
        <w:spacing w:before="0" w:after="0" w:line="370" w:lineRule="exact"/>
        <w:ind w:right="20"/>
      </w:pPr>
      <w:bookmarkStart w:id="3" w:name="bookmark3"/>
      <w:r>
        <w:t>Упражнение «Добывание огня»</w:t>
      </w:r>
      <w:bookmarkEnd w:id="3"/>
    </w:p>
    <w:p w:rsidR="00715662" w:rsidRDefault="0018165E">
      <w:pPr>
        <w:pStyle w:val="20"/>
        <w:shd w:val="clear" w:color="auto" w:fill="auto"/>
        <w:spacing w:after="300" w:line="370" w:lineRule="exact"/>
        <w:jc w:val="both"/>
      </w:pPr>
      <w:r>
        <w:t>Положить шестигранный карандаш на ладошку, прикрыть его другой ладонью и прокатывать между ладонями сначала медленно, потом быстрее от кончиков пальцев к запястьями. Попробуйте это делать с двумя карандашами сразу.</w:t>
      </w:r>
    </w:p>
    <w:p w:rsidR="00715662" w:rsidRDefault="0018165E">
      <w:pPr>
        <w:pStyle w:val="22"/>
        <w:keepNext/>
        <w:keepLines/>
        <w:shd w:val="clear" w:color="auto" w:fill="auto"/>
        <w:spacing w:before="0" w:after="0" w:line="370" w:lineRule="exact"/>
        <w:ind w:right="20"/>
      </w:pPr>
      <w:bookmarkStart w:id="4" w:name="bookmark4"/>
      <w:r>
        <w:t>Упражнение «Пианино»</w:t>
      </w:r>
      <w:bookmarkEnd w:id="4"/>
    </w:p>
    <w:p w:rsidR="00715662" w:rsidRDefault="0018165E">
      <w:pPr>
        <w:pStyle w:val="20"/>
        <w:shd w:val="clear" w:color="auto" w:fill="auto"/>
        <w:spacing w:after="0" w:line="370" w:lineRule="exact"/>
        <w:jc w:val="both"/>
      </w:pPr>
      <w:r>
        <w:t>Прижимать к столу толстый круглый карандаш кончиком каждого пальца. Вариант «Дудочка» - играть на карандаше, как на дудочке, быстро перебирая пальцами, нажимая воображаемые кнопки.</w:t>
      </w:r>
    </w:p>
    <w:p w:rsidR="00715662" w:rsidRDefault="0018165E">
      <w:pPr>
        <w:pStyle w:val="22"/>
        <w:keepNext/>
        <w:keepLines/>
        <w:shd w:val="clear" w:color="auto" w:fill="auto"/>
        <w:spacing w:before="0" w:after="0" w:line="370" w:lineRule="exact"/>
      </w:pPr>
      <w:bookmarkStart w:id="5" w:name="bookmark5"/>
      <w:r>
        <w:lastRenderedPageBreak/>
        <w:t>Упражнение «Прятки»</w:t>
      </w:r>
      <w:bookmarkEnd w:id="5"/>
    </w:p>
    <w:p w:rsidR="00715662" w:rsidRDefault="0018165E">
      <w:pPr>
        <w:pStyle w:val="20"/>
        <w:shd w:val="clear" w:color="auto" w:fill="auto"/>
        <w:spacing w:after="0" w:line="370" w:lineRule="exact"/>
        <w:ind w:right="3680"/>
        <w:jc w:val="left"/>
      </w:pPr>
      <w:r>
        <w:t>Сжать короткий толстый карандаш Карандашик я сжимаю в кулачке, (</w:t>
      </w:r>
      <w:r>
        <w:rPr>
          <w:rStyle w:val="24"/>
        </w:rPr>
        <w:t>спрятать его).</w:t>
      </w:r>
    </w:p>
    <w:p w:rsidR="00715662" w:rsidRDefault="0018165E">
      <w:pPr>
        <w:pStyle w:val="20"/>
        <w:shd w:val="clear" w:color="auto" w:fill="auto"/>
        <w:spacing w:after="0" w:line="370" w:lineRule="exact"/>
        <w:jc w:val="both"/>
      </w:pPr>
      <w:r>
        <w:t>Я ладошку поменяю.</w:t>
      </w:r>
    </w:p>
    <w:p w:rsidR="00715662" w:rsidRDefault="0018165E">
      <w:pPr>
        <w:pStyle w:val="22"/>
        <w:keepNext/>
        <w:keepLines/>
        <w:shd w:val="clear" w:color="auto" w:fill="auto"/>
        <w:spacing w:before="0" w:after="0" w:line="370" w:lineRule="exact"/>
      </w:pPr>
      <w:bookmarkStart w:id="6" w:name="bookmark6"/>
      <w:r>
        <w:t>Упражнение «Волчок»</w:t>
      </w:r>
      <w:bookmarkEnd w:id="6"/>
    </w:p>
    <w:p w:rsidR="00715662" w:rsidRDefault="0018165E">
      <w:pPr>
        <w:pStyle w:val="20"/>
        <w:shd w:val="clear" w:color="auto" w:fill="auto"/>
        <w:spacing w:after="0" w:line="370" w:lineRule="exact"/>
        <w:jc w:val="both"/>
      </w:pPr>
      <w:r>
        <w:t>Вращать тонкий длинный карандаш</w:t>
      </w:r>
    </w:p>
    <w:p w:rsidR="00715662" w:rsidRDefault="0018165E">
      <w:pPr>
        <w:pStyle w:val="40"/>
        <w:shd w:val="clear" w:color="auto" w:fill="auto"/>
      </w:pPr>
      <w:r>
        <w:rPr>
          <w:rStyle w:val="41"/>
        </w:rPr>
        <w:t xml:space="preserve">По столу круги катаю </w:t>
      </w:r>
      <w:r>
        <w:t>(указательным и большим пальцем сначала)</w:t>
      </w:r>
    </w:p>
    <w:p w:rsidR="00715662" w:rsidRDefault="0018165E">
      <w:pPr>
        <w:pStyle w:val="40"/>
        <w:shd w:val="clear" w:color="auto" w:fill="auto"/>
      </w:pPr>
      <w:r>
        <w:rPr>
          <w:rStyle w:val="41"/>
        </w:rPr>
        <w:t xml:space="preserve">Карандаш не выпускаю. </w:t>
      </w:r>
      <w:r>
        <w:t>(одной</w:t>
      </w:r>
      <w:r w:rsidR="005965FD">
        <w:t xml:space="preserve"> </w:t>
      </w:r>
      <w:r>
        <w:t>руки, а потом другой).</w:t>
      </w:r>
    </w:p>
    <w:p w:rsidR="00715662" w:rsidRDefault="0018165E">
      <w:pPr>
        <w:pStyle w:val="20"/>
        <w:shd w:val="clear" w:color="auto" w:fill="auto"/>
        <w:spacing w:after="0" w:line="370" w:lineRule="exact"/>
        <w:jc w:val="both"/>
      </w:pPr>
      <w:r>
        <w:t>Попробовать выполнить вращение большим и средним пальцами.</w:t>
      </w:r>
    </w:p>
    <w:p w:rsidR="00715662" w:rsidRDefault="0018165E">
      <w:pPr>
        <w:pStyle w:val="22"/>
        <w:keepNext/>
        <w:keepLines/>
        <w:shd w:val="clear" w:color="auto" w:fill="auto"/>
        <w:spacing w:before="0" w:after="0" w:line="370" w:lineRule="exact"/>
      </w:pPr>
      <w:bookmarkStart w:id="7" w:name="bookmark7"/>
      <w:r>
        <w:t>Упражнение «Горка</w:t>
      </w:r>
      <w:r>
        <w:rPr>
          <w:rStyle w:val="25"/>
        </w:rPr>
        <w:t>»</w:t>
      </w:r>
      <w:bookmarkEnd w:id="7"/>
    </w:p>
    <w:p w:rsidR="00715662" w:rsidRDefault="0018165E">
      <w:pPr>
        <w:pStyle w:val="20"/>
        <w:shd w:val="clear" w:color="auto" w:fill="auto"/>
        <w:spacing w:after="0" w:line="370" w:lineRule="exact"/>
        <w:jc w:val="both"/>
      </w:pPr>
      <w:r>
        <w:t>Положить большой шестигранный карандаш на тыльную сторону кисти. Наклонить руку вниз. Скатывать карандаш с тыльной поверхности кисти руки, как с горки.</w:t>
      </w:r>
    </w:p>
    <w:p w:rsidR="00715662" w:rsidRDefault="0018165E">
      <w:pPr>
        <w:pStyle w:val="22"/>
        <w:keepNext/>
        <w:keepLines/>
        <w:shd w:val="clear" w:color="auto" w:fill="auto"/>
        <w:spacing w:before="0" w:after="0" w:line="370" w:lineRule="exact"/>
      </w:pPr>
      <w:bookmarkStart w:id="8" w:name="bookmark8"/>
      <w:r>
        <w:t>Упражнение «Подъемный кран»</w:t>
      </w:r>
      <w:bookmarkEnd w:id="8"/>
    </w:p>
    <w:p w:rsidR="00715662" w:rsidRDefault="0018165E">
      <w:pPr>
        <w:pStyle w:val="20"/>
        <w:shd w:val="clear" w:color="auto" w:fill="auto"/>
        <w:spacing w:after="0" w:line="370" w:lineRule="exact"/>
        <w:jc w:val="both"/>
      </w:pPr>
      <w:r>
        <w:t>Поднимать большой толстый карандаш с поверхности стола, подцепив его снизу (поочередно каждым пальцем).</w:t>
      </w:r>
    </w:p>
    <w:p w:rsidR="00715662" w:rsidRDefault="0018165E">
      <w:pPr>
        <w:pStyle w:val="22"/>
        <w:keepNext/>
        <w:keepLines/>
        <w:shd w:val="clear" w:color="auto" w:fill="auto"/>
        <w:spacing w:before="0" w:after="0" w:line="370" w:lineRule="exact"/>
      </w:pPr>
      <w:bookmarkStart w:id="9" w:name="bookmark9"/>
      <w:r>
        <w:t>Упражнение «Вертолет»</w:t>
      </w:r>
      <w:bookmarkEnd w:id="9"/>
    </w:p>
    <w:p w:rsidR="00715662" w:rsidRDefault="0018165E">
      <w:pPr>
        <w:pStyle w:val="20"/>
        <w:shd w:val="clear" w:color="auto" w:fill="auto"/>
        <w:spacing w:after="0" w:line="370" w:lineRule="exact"/>
        <w:jc w:val="both"/>
      </w:pPr>
      <w:r>
        <w:t>Вращать тонкий длинный карандаш</w:t>
      </w:r>
    </w:p>
    <w:p w:rsidR="00715662" w:rsidRDefault="0018165E">
      <w:pPr>
        <w:pStyle w:val="20"/>
        <w:shd w:val="clear" w:color="auto" w:fill="auto"/>
        <w:spacing w:after="0" w:line="370" w:lineRule="exact"/>
        <w:jc w:val="both"/>
      </w:pPr>
      <w:r>
        <w:t>Отправляется в полет (между большим и указательным пальцами)</w:t>
      </w:r>
    </w:p>
    <w:p w:rsidR="00715662" w:rsidRDefault="0018165E">
      <w:pPr>
        <w:pStyle w:val="20"/>
        <w:shd w:val="clear" w:color="auto" w:fill="auto"/>
        <w:spacing w:after="0" w:line="370" w:lineRule="exact"/>
        <w:jc w:val="both"/>
      </w:pPr>
      <w:r>
        <w:t>Необычный вертолет (пусть он вращается по возможности быстро, как вертолет</w:t>
      </w:r>
      <w:r>
        <w:rPr>
          <w:rStyle w:val="24"/>
        </w:rPr>
        <w:t>).</w:t>
      </w:r>
    </w:p>
    <w:p w:rsidR="00715662" w:rsidRDefault="0018165E">
      <w:pPr>
        <w:pStyle w:val="22"/>
        <w:keepNext/>
        <w:keepLines/>
        <w:shd w:val="clear" w:color="auto" w:fill="auto"/>
        <w:spacing w:before="0" w:after="0" w:line="370" w:lineRule="exact"/>
      </w:pPr>
      <w:bookmarkStart w:id="10" w:name="bookmark10"/>
      <w:r>
        <w:t>Упражнение «Эстафета»</w:t>
      </w:r>
      <w:bookmarkEnd w:id="10"/>
    </w:p>
    <w:p w:rsidR="00715662" w:rsidRDefault="0018165E">
      <w:pPr>
        <w:pStyle w:val="20"/>
        <w:shd w:val="clear" w:color="auto" w:fill="auto"/>
        <w:spacing w:after="0" w:line="370" w:lineRule="exact"/>
        <w:jc w:val="both"/>
      </w:pPr>
      <w:r>
        <w:t>Сжать толстый гладкий карандаш указательным пальцем, подержать его и передать указательному пальцу другой руки. Передавать карандаш другим пальцам, как эстафетную палочку.</w:t>
      </w:r>
    </w:p>
    <w:p w:rsidR="00715662" w:rsidRDefault="0018165E">
      <w:pPr>
        <w:pStyle w:val="22"/>
        <w:keepNext/>
        <w:keepLines/>
        <w:shd w:val="clear" w:color="auto" w:fill="auto"/>
        <w:spacing w:before="0" w:after="0" w:line="370" w:lineRule="exact"/>
      </w:pPr>
      <w:bookmarkStart w:id="11" w:name="bookmark11"/>
      <w:r>
        <w:t>Упражнение «Скольжение</w:t>
      </w:r>
      <w:r>
        <w:rPr>
          <w:rStyle w:val="25"/>
        </w:rPr>
        <w:t>»</w:t>
      </w:r>
      <w:bookmarkEnd w:id="11"/>
    </w:p>
    <w:p w:rsidR="00715662" w:rsidRDefault="0018165E">
      <w:pPr>
        <w:pStyle w:val="20"/>
        <w:shd w:val="clear" w:color="auto" w:fill="auto"/>
        <w:spacing w:after="0" w:line="370" w:lineRule="exact"/>
        <w:jc w:val="both"/>
      </w:pPr>
      <w:r>
        <w:t>Продвигаться вверх и вниз по длине шестигранного карандаша, упираясь острым концом в стол, перехватывая его пальцами другой руки.</w:t>
      </w:r>
    </w:p>
    <w:p w:rsidR="00715662" w:rsidRDefault="0018165E">
      <w:pPr>
        <w:pStyle w:val="20"/>
        <w:shd w:val="clear" w:color="auto" w:fill="auto"/>
        <w:spacing w:after="0" w:line="370" w:lineRule="exact"/>
        <w:jc w:val="both"/>
      </w:pPr>
      <w:r>
        <w:t>По карандашу скольжу,</w:t>
      </w:r>
    </w:p>
    <w:p w:rsidR="00715662" w:rsidRDefault="0018165E">
      <w:pPr>
        <w:pStyle w:val="20"/>
        <w:shd w:val="clear" w:color="auto" w:fill="auto"/>
        <w:spacing w:after="0" w:line="370" w:lineRule="exact"/>
        <w:jc w:val="both"/>
      </w:pPr>
      <w:r>
        <w:t>Съехать вниз скорей спешу.</w:t>
      </w:r>
    </w:p>
    <w:p w:rsidR="00715662" w:rsidRDefault="0018165E">
      <w:pPr>
        <w:pStyle w:val="22"/>
        <w:keepNext/>
        <w:keepLines/>
        <w:shd w:val="clear" w:color="auto" w:fill="auto"/>
        <w:spacing w:before="0" w:after="0" w:line="370" w:lineRule="exact"/>
      </w:pPr>
      <w:bookmarkStart w:id="12" w:name="bookmark12"/>
      <w:r>
        <w:t>Упражнение «Догонялочка»</w:t>
      </w:r>
      <w:bookmarkEnd w:id="12"/>
    </w:p>
    <w:p w:rsidR="00715662" w:rsidRDefault="0018165E">
      <w:pPr>
        <w:pStyle w:val="20"/>
        <w:shd w:val="clear" w:color="auto" w:fill="auto"/>
        <w:spacing w:after="0" w:line="370" w:lineRule="exact"/>
        <w:jc w:val="both"/>
      </w:pPr>
      <w:r>
        <w:t>Вращать большой круглый карандаш</w:t>
      </w:r>
    </w:p>
    <w:p w:rsidR="00715662" w:rsidRDefault="0018165E">
      <w:pPr>
        <w:pStyle w:val="40"/>
        <w:shd w:val="clear" w:color="auto" w:fill="auto"/>
      </w:pPr>
      <w:r>
        <w:rPr>
          <w:rStyle w:val="41"/>
        </w:rPr>
        <w:t xml:space="preserve">Пальчики бегут вперед </w:t>
      </w:r>
      <w:r>
        <w:t>(вокруг своей оси пальцами обеих рук).</w:t>
      </w:r>
    </w:p>
    <w:p w:rsidR="00715662" w:rsidRDefault="0018165E">
      <w:pPr>
        <w:pStyle w:val="40"/>
        <w:shd w:val="clear" w:color="auto" w:fill="auto"/>
      </w:pPr>
      <w:r>
        <w:rPr>
          <w:rStyle w:val="41"/>
        </w:rPr>
        <w:t xml:space="preserve">Пусть ни один не отстает </w:t>
      </w:r>
      <w:r>
        <w:t>(пальчики бегут по карандашу, догоняют друг друга).</w:t>
      </w:r>
    </w:p>
    <w:p w:rsidR="00715662" w:rsidRDefault="0018165E">
      <w:pPr>
        <w:pStyle w:val="22"/>
        <w:keepNext/>
        <w:keepLines/>
        <w:shd w:val="clear" w:color="auto" w:fill="auto"/>
        <w:spacing w:before="0" w:after="0" w:line="370" w:lineRule="exact"/>
      </w:pPr>
      <w:bookmarkStart w:id="13" w:name="bookmark13"/>
      <w:r>
        <w:t>Упражнение «Ладошка»</w:t>
      </w:r>
      <w:bookmarkEnd w:id="13"/>
    </w:p>
    <w:p w:rsidR="00715662" w:rsidRDefault="0018165E">
      <w:pPr>
        <w:pStyle w:val="20"/>
        <w:shd w:val="clear" w:color="auto" w:fill="auto"/>
        <w:spacing w:after="252" w:line="370" w:lineRule="exact"/>
        <w:jc w:val="both"/>
      </w:pPr>
      <w:r>
        <w:t>Обрисовывать тупым концом тонкого карандаша ладонь с широко раздвинутыми пальцами, лежащую на столе, массируя карандашом межпальцевые зоны.</w:t>
      </w:r>
    </w:p>
    <w:p w:rsidR="00715662" w:rsidRDefault="0018165E">
      <w:pPr>
        <w:pStyle w:val="20"/>
        <w:shd w:val="clear" w:color="auto" w:fill="auto"/>
        <w:spacing w:after="0" w:line="280" w:lineRule="exact"/>
        <w:jc w:val="both"/>
      </w:pPr>
      <w:r>
        <w:t>Нарисую я ладошку, отдохну потом немножко.</w:t>
      </w:r>
      <w:r>
        <w:br w:type="page"/>
      </w:r>
    </w:p>
    <w:p w:rsidR="00715662" w:rsidRDefault="00167FC0">
      <w:pPr>
        <w:pStyle w:val="10"/>
        <w:keepNext/>
        <w:keepLines/>
        <w:shd w:val="clear" w:color="auto" w:fill="auto"/>
        <w:spacing w:after="361" w:line="400" w:lineRule="exact"/>
        <w:ind w:left="3400"/>
      </w:pPr>
      <w:r>
        <w:rPr>
          <w:noProof/>
          <w:lang w:bidi="ar-SA"/>
        </w:rPr>
        <w:lastRenderedPageBreak/>
        <w:drawing>
          <wp:anchor distT="304800" distB="0" distL="63500" distR="219710" simplePos="0" relativeHeight="377487104" behindDoc="1" locked="0" layoutInCell="1" allowOverlap="1">
            <wp:simplePos x="0" y="0"/>
            <wp:positionH relativeFrom="margin">
              <wp:posOffset>92710</wp:posOffset>
            </wp:positionH>
            <wp:positionV relativeFrom="paragraph">
              <wp:posOffset>-7668895</wp:posOffset>
            </wp:positionV>
            <wp:extent cx="2023745" cy="1542415"/>
            <wp:effectExtent l="0" t="0" r="0" b="0"/>
            <wp:wrapTopAndBottom/>
            <wp:docPr id="2" name="Рисунок 2" descr="C: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745" cy="1542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1190" distR="186055" simplePos="0" relativeHeight="377487105" behindDoc="1" locked="0" layoutInCell="1" allowOverlap="1">
            <wp:simplePos x="0" y="0"/>
            <wp:positionH relativeFrom="margin">
              <wp:posOffset>2336165</wp:posOffset>
            </wp:positionH>
            <wp:positionV relativeFrom="paragraph">
              <wp:posOffset>-7973695</wp:posOffset>
            </wp:positionV>
            <wp:extent cx="1731010" cy="1847215"/>
            <wp:effectExtent l="0" t="0" r="0" b="0"/>
            <wp:wrapTopAndBottom/>
            <wp:docPr id="3" name="Рисунок 3" descr="C: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010" cy="1847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143510" distB="0" distL="63500" distR="63500" simplePos="0" relativeHeight="377487106" behindDoc="1" locked="0" layoutInCell="1" allowOverlap="1">
            <wp:simplePos x="0" y="0"/>
            <wp:positionH relativeFrom="margin">
              <wp:posOffset>4250690</wp:posOffset>
            </wp:positionH>
            <wp:positionV relativeFrom="paragraph">
              <wp:posOffset>-7830185</wp:posOffset>
            </wp:positionV>
            <wp:extent cx="1835150" cy="1706880"/>
            <wp:effectExtent l="0" t="0" r="0" b="0"/>
            <wp:wrapTopAndBottom/>
            <wp:docPr id="4" name="Рисунок 4" descr="C: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1706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30480" distB="0" distL="63500" distR="457200" simplePos="0" relativeHeight="377487107" behindDoc="1" locked="0" layoutInCell="1" allowOverlap="1">
            <wp:simplePos x="0" y="0"/>
            <wp:positionH relativeFrom="margin">
              <wp:posOffset>297180</wp:posOffset>
            </wp:positionH>
            <wp:positionV relativeFrom="paragraph">
              <wp:posOffset>-6096000</wp:posOffset>
            </wp:positionV>
            <wp:extent cx="2298065" cy="1603375"/>
            <wp:effectExtent l="0" t="0" r="0" b="0"/>
            <wp:wrapTopAndBottom/>
            <wp:docPr id="5" name="Рисунок 5" descr="C: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065" cy="160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109855" distB="0" distL="63500" distR="63500" simplePos="0" relativeHeight="377487108" behindDoc="1" locked="0" layoutInCell="1" allowOverlap="1">
            <wp:simplePos x="0" y="0"/>
            <wp:positionH relativeFrom="margin">
              <wp:posOffset>3049270</wp:posOffset>
            </wp:positionH>
            <wp:positionV relativeFrom="paragraph">
              <wp:posOffset>-6016625</wp:posOffset>
            </wp:positionV>
            <wp:extent cx="2840990" cy="1524000"/>
            <wp:effectExtent l="0" t="0" r="0" b="0"/>
            <wp:wrapTopAndBottom/>
            <wp:docPr id="6" name="Рисунок 6" descr="C: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33655" distB="0" distL="1737360" distR="1728470" simplePos="0" relativeHeight="377487109" behindDoc="1" locked="0" layoutInCell="1" allowOverlap="1">
            <wp:simplePos x="0" y="0"/>
            <wp:positionH relativeFrom="margin">
              <wp:posOffset>2000885</wp:posOffset>
            </wp:positionH>
            <wp:positionV relativeFrom="paragraph">
              <wp:posOffset>-4462145</wp:posOffset>
            </wp:positionV>
            <wp:extent cx="2188210" cy="1511935"/>
            <wp:effectExtent l="0" t="0" r="0" b="0"/>
            <wp:wrapTopAndBottom/>
            <wp:docPr id="7" name="Рисунок 7" descr="C:\Temp\FineReader12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Temp\FineReader12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210" cy="1511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27305" distB="0" distL="667385" distR="670560" simplePos="0" relativeHeight="377487110" behindDoc="1" locked="0" layoutInCell="1" allowOverlap="1">
            <wp:simplePos x="0" y="0"/>
            <wp:positionH relativeFrom="margin">
              <wp:posOffset>930910</wp:posOffset>
            </wp:positionH>
            <wp:positionV relativeFrom="paragraph">
              <wp:posOffset>-2922905</wp:posOffset>
            </wp:positionV>
            <wp:extent cx="4316095" cy="1536065"/>
            <wp:effectExtent l="0" t="0" r="0" b="0"/>
            <wp:wrapTopAndBottom/>
            <wp:docPr id="8" name="Рисунок 8" descr="C:\Temp\FineReader12.00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Temp\FineReader12.00\media\image7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095" cy="1536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45720" distB="0" distL="1935480" distR="1938655" simplePos="0" relativeHeight="377487111" behindDoc="1" locked="0" layoutInCell="1" allowOverlap="1">
            <wp:simplePos x="0" y="0"/>
            <wp:positionH relativeFrom="margin">
              <wp:posOffset>2199005</wp:posOffset>
            </wp:positionH>
            <wp:positionV relativeFrom="paragraph">
              <wp:posOffset>-1341120</wp:posOffset>
            </wp:positionV>
            <wp:extent cx="1779905" cy="1231265"/>
            <wp:effectExtent l="0" t="0" r="0" b="0"/>
            <wp:wrapTopAndBottom/>
            <wp:docPr id="9" name="Рисунок 9" descr="C:\Temp\FineReader12.00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Temp\FineReader12.00\media\image8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4" w:name="bookmark14"/>
      <w:r w:rsidR="0018165E">
        <w:rPr>
          <w:rStyle w:val="11"/>
        </w:rPr>
        <w:t>Желаю успехов!</w:t>
      </w:r>
      <w:bookmarkEnd w:id="14"/>
    </w:p>
    <w:p w:rsidR="00715662" w:rsidRDefault="00715662">
      <w:pPr>
        <w:pStyle w:val="20"/>
        <w:shd w:val="clear" w:color="auto" w:fill="auto"/>
        <w:spacing w:after="0" w:line="370" w:lineRule="exact"/>
        <w:jc w:val="both"/>
      </w:pPr>
      <w:bookmarkStart w:id="15" w:name="_GoBack"/>
      <w:bookmarkEnd w:id="15"/>
    </w:p>
    <w:sectPr w:rsidR="00715662">
      <w:pgSz w:w="11900" w:h="16840"/>
      <w:pgMar w:top="885" w:right="1090" w:bottom="1362" w:left="10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234" w:rsidRDefault="00E73234">
      <w:r>
        <w:separator/>
      </w:r>
    </w:p>
  </w:endnote>
  <w:endnote w:type="continuationSeparator" w:id="0">
    <w:p w:rsidR="00E73234" w:rsidRDefault="00E73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234" w:rsidRDefault="00E73234"/>
  </w:footnote>
  <w:footnote w:type="continuationSeparator" w:id="0">
    <w:p w:rsidR="00E73234" w:rsidRDefault="00E7323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662"/>
    <w:rsid w:val="00167FC0"/>
    <w:rsid w:val="0018165E"/>
    <w:rsid w:val="005965FD"/>
    <w:rsid w:val="00715662"/>
    <w:rsid w:val="00721BEC"/>
    <w:rsid w:val="00E7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BB6A11-EB5D-45C2-807F-BC7E4C65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Заголовок №2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Заголовок №2 + Не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115pt">
    <w:name w:val="Основной текст (2) + 11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pt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374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420" w:after="1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70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540" w:line="0" w:lineRule="atLeast"/>
      <w:outlineLvl w:val="0"/>
    </w:pPr>
    <w:rPr>
      <w:rFonts w:ascii="Times New Roman" w:eastAsia="Times New Roman" w:hAnsi="Times New Roman" w:cs="Times New Roman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Лоскова ТМ</cp:lastModifiedBy>
  <cp:revision>3</cp:revision>
  <dcterms:created xsi:type="dcterms:W3CDTF">2017-03-18T05:19:00Z</dcterms:created>
  <dcterms:modified xsi:type="dcterms:W3CDTF">2019-03-27T05:59:00Z</dcterms:modified>
</cp:coreProperties>
</file>